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AD22" w14:textId="0682D6D5" w:rsidR="007D6B72" w:rsidRDefault="007D6B72" w:rsidP="005E75A9">
      <w:pPr>
        <w:pStyle w:val="NoSpacing"/>
        <w:rPr>
          <w:rFonts w:ascii="Century Gothic" w:hAnsi="Century Gothic" w:cstheme="majorHAnsi"/>
          <w:sz w:val="24"/>
          <w:szCs w:val="24"/>
        </w:rPr>
      </w:pPr>
      <w:r>
        <w:rPr>
          <w:noProof/>
          <w:lang w:eastAsia="en-GB"/>
        </w:rPr>
        <w:drawing>
          <wp:anchor distT="0" distB="0" distL="114300" distR="114300" simplePos="0" relativeHeight="251659264" behindDoc="1" locked="1" layoutInCell="1" allowOverlap="1" wp14:anchorId="64786B64" wp14:editId="0C626C18">
            <wp:simplePos x="0" y="0"/>
            <wp:positionH relativeFrom="page">
              <wp:posOffset>99060</wp:posOffset>
            </wp:positionH>
            <wp:positionV relativeFrom="page">
              <wp:posOffset>276225</wp:posOffset>
            </wp:positionV>
            <wp:extent cx="7325360" cy="2105025"/>
            <wp:effectExtent l="0" t="0" r="889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G LHead To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5360" cy="2105025"/>
                    </a:xfrm>
                    <a:prstGeom prst="rect">
                      <a:avLst/>
                    </a:prstGeom>
                  </pic:spPr>
                </pic:pic>
              </a:graphicData>
            </a:graphic>
            <wp14:sizeRelH relativeFrom="margin">
              <wp14:pctWidth>0</wp14:pctWidth>
            </wp14:sizeRelH>
            <wp14:sizeRelV relativeFrom="margin">
              <wp14:pctHeight>0</wp14:pctHeight>
            </wp14:sizeRelV>
          </wp:anchor>
        </w:drawing>
      </w:r>
    </w:p>
    <w:p w14:paraId="0757A626" w14:textId="77777777" w:rsidR="007D6B72" w:rsidRDefault="007D6B72" w:rsidP="005E75A9">
      <w:pPr>
        <w:pStyle w:val="NoSpacing"/>
        <w:rPr>
          <w:rFonts w:ascii="Century Gothic" w:hAnsi="Century Gothic" w:cstheme="majorHAnsi"/>
          <w:sz w:val="24"/>
          <w:szCs w:val="24"/>
        </w:rPr>
      </w:pPr>
    </w:p>
    <w:p w14:paraId="7F741F34" w14:textId="77777777" w:rsidR="007D6B72" w:rsidRDefault="007D6B72" w:rsidP="005E75A9">
      <w:pPr>
        <w:pStyle w:val="NoSpacing"/>
        <w:rPr>
          <w:rFonts w:ascii="Century Gothic" w:hAnsi="Century Gothic" w:cstheme="majorHAnsi"/>
          <w:sz w:val="24"/>
          <w:szCs w:val="24"/>
        </w:rPr>
      </w:pPr>
    </w:p>
    <w:p w14:paraId="6A74C746" w14:textId="77777777" w:rsidR="007D6B72" w:rsidRDefault="007D6B72" w:rsidP="005E75A9">
      <w:pPr>
        <w:pStyle w:val="NoSpacing"/>
        <w:rPr>
          <w:rFonts w:ascii="Century Gothic" w:hAnsi="Century Gothic" w:cstheme="majorHAnsi"/>
          <w:sz w:val="24"/>
          <w:szCs w:val="24"/>
        </w:rPr>
      </w:pPr>
    </w:p>
    <w:p w14:paraId="3352B1FC" w14:textId="59D813F7" w:rsidR="007D6B72" w:rsidRDefault="007D6B72" w:rsidP="007D6B72">
      <w:pPr>
        <w:pStyle w:val="NoSpacing"/>
        <w:tabs>
          <w:tab w:val="left" w:pos="8160"/>
        </w:tabs>
        <w:rPr>
          <w:rFonts w:ascii="Century Gothic" w:hAnsi="Century Gothic" w:cstheme="majorHAnsi"/>
          <w:sz w:val="24"/>
          <w:szCs w:val="24"/>
        </w:rPr>
      </w:pPr>
      <w:r>
        <w:rPr>
          <w:rFonts w:ascii="Century Gothic" w:hAnsi="Century Gothic" w:cstheme="majorHAnsi"/>
          <w:sz w:val="24"/>
          <w:szCs w:val="24"/>
        </w:rPr>
        <w:tab/>
      </w:r>
    </w:p>
    <w:p w14:paraId="53674B08" w14:textId="77777777" w:rsidR="007D6B72" w:rsidRDefault="007D6B72" w:rsidP="005E75A9">
      <w:pPr>
        <w:pStyle w:val="NoSpacing"/>
        <w:rPr>
          <w:rFonts w:ascii="Century Gothic" w:hAnsi="Century Gothic" w:cstheme="majorHAnsi"/>
          <w:sz w:val="24"/>
          <w:szCs w:val="24"/>
        </w:rPr>
      </w:pPr>
    </w:p>
    <w:p w14:paraId="3A8CF8A7" w14:textId="77777777" w:rsidR="007D6B72" w:rsidRDefault="007D6B72" w:rsidP="005E75A9">
      <w:pPr>
        <w:pStyle w:val="NoSpacing"/>
        <w:rPr>
          <w:rFonts w:ascii="Century Gothic" w:hAnsi="Century Gothic" w:cstheme="majorHAnsi"/>
          <w:sz w:val="24"/>
          <w:szCs w:val="24"/>
        </w:rPr>
      </w:pPr>
    </w:p>
    <w:p w14:paraId="284BA308" w14:textId="77777777" w:rsidR="007D6B72" w:rsidRDefault="007D6B72" w:rsidP="005E75A9">
      <w:pPr>
        <w:pStyle w:val="NoSpacing"/>
        <w:rPr>
          <w:rFonts w:ascii="Century Gothic" w:hAnsi="Century Gothic" w:cstheme="majorHAnsi"/>
          <w:sz w:val="24"/>
          <w:szCs w:val="24"/>
        </w:rPr>
      </w:pPr>
    </w:p>
    <w:p w14:paraId="23D855C0" w14:textId="32208015" w:rsidR="005E75A9" w:rsidRPr="003210E9" w:rsidRDefault="00C937E8" w:rsidP="005E75A9">
      <w:pPr>
        <w:pStyle w:val="NoSpacing"/>
        <w:rPr>
          <w:rFonts w:ascii="Century Gothic" w:hAnsi="Century Gothic" w:cstheme="majorHAnsi"/>
          <w:sz w:val="24"/>
          <w:szCs w:val="24"/>
        </w:rPr>
      </w:pPr>
      <w:r>
        <w:rPr>
          <w:rFonts w:ascii="Century Gothic" w:hAnsi="Century Gothic" w:cstheme="majorHAnsi"/>
          <w:sz w:val="24"/>
          <w:szCs w:val="24"/>
        </w:rPr>
        <w:t>20</w:t>
      </w:r>
      <w:r w:rsidRPr="00C937E8">
        <w:rPr>
          <w:rFonts w:ascii="Century Gothic" w:hAnsi="Century Gothic" w:cstheme="majorHAnsi"/>
          <w:sz w:val="24"/>
          <w:szCs w:val="24"/>
          <w:vertAlign w:val="superscript"/>
        </w:rPr>
        <w:t>th</w:t>
      </w:r>
      <w:r>
        <w:rPr>
          <w:rFonts w:ascii="Century Gothic" w:hAnsi="Century Gothic" w:cstheme="majorHAnsi"/>
          <w:sz w:val="24"/>
          <w:szCs w:val="24"/>
        </w:rPr>
        <w:t xml:space="preserve"> April</w:t>
      </w:r>
      <w:r w:rsidR="005E75A9" w:rsidRPr="003210E9">
        <w:rPr>
          <w:rFonts w:ascii="Century Gothic" w:hAnsi="Century Gothic" w:cstheme="majorHAnsi"/>
          <w:sz w:val="24"/>
          <w:szCs w:val="24"/>
        </w:rPr>
        <w:t xml:space="preserve"> 202</w:t>
      </w:r>
      <w:r w:rsidR="005E75A9">
        <w:rPr>
          <w:rFonts w:ascii="Century Gothic" w:hAnsi="Century Gothic" w:cstheme="majorHAnsi"/>
          <w:sz w:val="24"/>
          <w:szCs w:val="24"/>
        </w:rPr>
        <w:t>3</w:t>
      </w:r>
    </w:p>
    <w:p w14:paraId="3D5E6D09" w14:textId="77777777" w:rsidR="005E75A9" w:rsidRPr="003210E9" w:rsidRDefault="005E75A9" w:rsidP="005E75A9">
      <w:pPr>
        <w:pStyle w:val="NoSpacing"/>
        <w:rPr>
          <w:sz w:val="24"/>
          <w:szCs w:val="24"/>
        </w:rPr>
      </w:pPr>
    </w:p>
    <w:p w14:paraId="3FD608F8" w14:textId="77777777" w:rsidR="005E75A9" w:rsidRDefault="005E75A9" w:rsidP="005E75A9">
      <w:pPr>
        <w:ind w:right="-720"/>
        <w:rPr>
          <w:rFonts w:ascii="Century Gothic" w:hAnsi="Century Gothic"/>
          <w:sz w:val="24"/>
          <w:szCs w:val="24"/>
        </w:rPr>
      </w:pPr>
      <w:r w:rsidRPr="003210E9">
        <w:rPr>
          <w:rFonts w:ascii="Century Gothic" w:hAnsi="Century Gothic"/>
          <w:sz w:val="24"/>
          <w:szCs w:val="24"/>
        </w:rPr>
        <w:t>Dear Parent/Carer,</w:t>
      </w:r>
    </w:p>
    <w:p w14:paraId="1122F1A1" w14:textId="734C6B9B" w:rsidR="005E75A9" w:rsidRDefault="00111EDC" w:rsidP="005E75A9">
      <w:pPr>
        <w:ind w:right="-720"/>
        <w:rPr>
          <w:rFonts w:ascii="Century Gothic" w:hAnsi="Century Gothic"/>
          <w:b/>
          <w:bCs/>
          <w:sz w:val="24"/>
          <w:szCs w:val="24"/>
          <w:u w:val="single"/>
        </w:rPr>
      </w:pPr>
      <w:r>
        <w:rPr>
          <w:rFonts w:ascii="Century Gothic" w:hAnsi="Century Gothic"/>
          <w:b/>
          <w:bCs/>
          <w:sz w:val="24"/>
          <w:szCs w:val="24"/>
          <w:u w:val="single"/>
        </w:rPr>
        <w:t xml:space="preserve">Re: </w:t>
      </w:r>
      <w:r w:rsidR="005E75A9">
        <w:rPr>
          <w:rFonts w:ascii="Century Gothic" w:hAnsi="Century Gothic"/>
          <w:b/>
          <w:bCs/>
          <w:sz w:val="24"/>
          <w:szCs w:val="24"/>
          <w:u w:val="single"/>
        </w:rPr>
        <w:t xml:space="preserve">Year 7; Year 8; Year 9; Year 10; Year 12 on </w:t>
      </w:r>
      <w:r w:rsidR="00C937E8">
        <w:rPr>
          <w:rFonts w:ascii="Century Gothic" w:hAnsi="Century Gothic"/>
          <w:b/>
          <w:bCs/>
          <w:sz w:val="24"/>
          <w:szCs w:val="24"/>
          <w:u w:val="single"/>
        </w:rPr>
        <w:t>Thursday</w:t>
      </w:r>
      <w:r w:rsidR="00EB3EEC">
        <w:rPr>
          <w:rFonts w:ascii="Century Gothic" w:hAnsi="Century Gothic"/>
          <w:b/>
          <w:bCs/>
          <w:sz w:val="24"/>
          <w:szCs w:val="24"/>
          <w:u w:val="single"/>
        </w:rPr>
        <w:t xml:space="preserve"> </w:t>
      </w:r>
      <w:r w:rsidR="00C937E8">
        <w:rPr>
          <w:rFonts w:ascii="Century Gothic" w:hAnsi="Century Gothic"/>
          <w:b/>
          <w:bCs/>
          <w:sz w:val="24"/>
          <w:szCs w:val="24"/>
          <w:u w:val="single"/>
        </w:rPr>
        <w:t>27</w:t>
      </w:r>
      <w:r w:rsidR="00C937E8" w:rsidRPr="00C937E8">
        <w:rPr>
          <w:rFonts w:ascii="Century Gothic" w:hAnsi="Century Gothic"/>
          <w:b/>
          <w:bCs/>
          <w:sz w:val="24"/>
          <w:szCs w:val="24"/>
          <w:u w:val="single"/>
          <w:vertAlign w:val="superscript"/>
        </w:rPr>
        <w:t>th</w:t>
      </w:r>
      <w:r w:rsidR="00C937E8">
        <w:rPr>
          <w:rFonts w:ascii="Century Gothic" w:hAnsi="Century Gothic"/>
          <w:b/>
          <w:bCs/>
          <w:sz w:val="24"/>
          <w:szCs w:val="24"/>
          <w:u w:val="single"/>
        </w:rPr>
        <w:t xml:space="preserve"> April</w:t>
      </w:r>
      <w:r w:rsidR="005E75A9">
        <w:rPr>
          <w:rFonts w:ascii="Century Gothic" w:hAnsi="Century Gothic"/>
          <w:b/>
          <w:bCs/>
          <w:sz w:val="24"/>
          <w:szCs w:val="24"/>
          <w:u w:val="single"/>
        </w:rPr>
        <w:t xml:space="preserve"> 2023</w:t>
      </w:r>
      <w:r w:rsidR="00A00E59">
        <w:rPr>
          <w:rFonts w:ascii="Century Gothic" w:hAnsi="Century Gothic"/>
          <w:b/>
          <w:bCs/>
          <w:sz w:val="24"/>
          <w:szCs w:val="24"/>
          <w:u w:val="single"/>
        </w:rPr>
        <w:t xml:space="preserve"> and </w:t>
      </w:r>
      <w:r w:rsidR="00C937E8">
        <w:rPr>
          <w:rFonts w:ascii="Century Gothic" w:hAnsi="Century Gothic"/>
          <w:b/>
          <w:bCs/>
          <w:sz w:val="24"/>
          <w:szCs w:val="24"/>
          <w:u w:val="single"/>
        </w:rPr>
        <w:t>Tuesday 2</w:t>
      </w:r>
      <w:r w:rsidR="00C937E8" w:rsidRPr="00C937E8">
        <w:rPr>
          <w:rFonts w:ascii="Century Gothic" w:hAnsi="Century Gothic"/>
          <w:b/>
          <w:bCs/>
          <w:sz w:val="24"/>
          <w:szCs w:val="24"/>
          <w:u w:val="single"/>
          <w:vertAlign w:val="superscript"/>
        </w:rPr>
        <w:t>nd</w:t>
      </w:r>
      <w:r w:rsidR="00C937E8">
        <w:rPr>
          <w:rFonts w:ascii="Century Gothic" w:hAnsi="Century Gothic"/>
          <w:b/>
          <w:bCs/>
          <w:sz w:val="24"/>
          <w:szCs w:val="24"/>
          <w:u w:val="single"/>
        </w:rPr>
        <w:t xml:space="preserve"> May</w:t>
      </w:r>
      <w:r w:rsidR="005E75A9">
        <w:rPr>
          <w:rFonts w:ascii="Century Gothic" w:hAnsi="Century Gothic"/>
          <w:b/>
          <w:bCs/>
          <w:sz w:val="24"/>
          <w:szCs w:val="24"/>
          <w:u w:val="single"/>
        </w:rPr>
        <w:t>, day of the Teachers Strike</w:t>
      </w:r>
    </w:p>
    <w:p w14:paraId="01A7AE38" w14:textId="0123B03D" w:rsidR="005E75A9" w:rsidRDefault="005E75A9" w:rsidP="005E75A9">
      <w:pPr>
        <w:ind w:right="-720"/>
        <w:rPr>
          <w:rFonts w:ascii="Century Gothic" w:hAnsi="Century Gothic"/>
          <w:sz w:val="24"/>
          <w:szCs w:val="24"/>
        </w:rPr>
      </w:pPr>
      <w:r>
        <w:rPr>
          <w:rFonts w:ascii="Century Gothic" w:hAnsi="Century Gothic"/>
          <w:sz w:val="24"/>
          <w:szCs w:val="24"/>
        </w:rPr>
        <w:t xml:space="preserve">You would have heard that the teachers are planning a number of strikes, the </w:t>
      </w:r>
      <w:r w:rsidR="00EB3EEC">
        <w:rPr>
          <w:rFonts w:ascii="Century Gothic" w:hAnsi="Century Gothic"/>
          <w:sz w:val="24"/>
          <w:szCs w:val="24"/>
        </w:rPr>
        <w:t>next</w:t>
      </w:r>
      <w:r>
        <w:rPr>
          <w:rFonts w:ascii="Century Gothic" w:hAnsi="Century Gothic"/>
          <w:sz w:val="24"/>
          <w:szCs w:val="24"/>
        </w:rPr>
        <w:t xml:space="preserve"> one</w:t>
      </w:r>
      <w:r w:rsidR="006B3629">
        <w:rPr>
          <w:rFonts w:ascii="Century Gothic" w:hAnsi="Century Gothic"/>
          <w:sz w:val="24"/>
          <w:szCs w:val="24"/>
        </w:rPr>
        <w:t>s</w:t>
      </w:r>
      <w:r>
        <w:rPr>
          <w:rFonts w:ascii="Century Gothic" w:hAnsi="Century Gothic"/>
          <w:sz w:val="24"/>
          <w:szCs w:val="24"/>
        </w:rPr>
        <w:t xml:space="preserve"> being on</w:t>
      </w:r>
      <w:r w:rsidR="00A00E59">
        <w:rPr>
          <w:rFonts w:ascii="Century Gothic" w:hAnsi="Century Gothic"/>
          <w:sz w:val="24"/>
          <w:szCs w:val="24"/>
        </w:rPr>
        <w:t xml:space="preserve"> </w:t>
      </w:r>
      <w:r w:rsidR="00C937E8">
        <w:rPr>
          <w:rFonts w:ascii="Century Gothic" w:hAnsi="Century Gothic"/>
          <w:sz w:val="24"/>
          <w:szCs w:val="24"/>
        </w:rPr>
        <w:t>Thursday 27</w:t>
      </w:r>
      <w:r w:rsidR="00C937E8" w:rsidRPr="00C937E8">
        <w:rPr>
          <w:rFonts w:ascii="Century Gothic" w:hAnsi="Century Gothic"/>
          <w:sz w:val="24"/>
          <w:szCs w:val="24"/>
          <w:vertAlign w:val="superscript"/>
        </w:rPr>
        <w:t>th</w:t>
      </w:r>
      <w:r w:rsidR="00C937E8">
        <w:rPr>
          <w:rFonts w:ascii="Century Gothic" w:hAnsi="Century Gothic"/>
          <w:sz w:val="24"/>
          <w:szCs w:val="24"/>
        </w:rPr>
        <w:t xml:space="preserve"> April</w:t>
      </w:r>
      <w:r w:rsidR="00A00E59">
        <w:rPr>
          <w:rFonts w:ascii="Century Gothic" w:hAnsi="Century Gothic"/>
          <w:sz w:val="24"/>
          <w:szCs w:val="24"/>
        </w:rPr>
        <w:t xml:space="preserve"> and </w:t>
      </w:r>
      <w:r w:rsidR="00C937E8">
        <w:rPr>
          <w:rFonts w:ascii="Century Gothic" w:hAnsi="Century Gothic"/>
          <w:sz w:val="24"/>
          <w:szCs w:val="24"/>
        </w:rPr>
        <w:t>Tuesday 2</w:t>
      </w:r>
      <w:r w:rsidR="00C937E8" w:rsidRPr="00C937E8">
        <w:rPr>
          <w:rFonts w:ascii="Century Gothic" w:hAnsi="Century Gothic"/>
          <w:sz w:val="24"/>
          <w:szCs w:val="24"/>
          <w:vertAlign w:val="superscript"/>
        </w:rPr>
        <w:t>nd</w:t>
      </w:r>
      <w:r w:rsidR="00C937E8">
        <w:rPr>
          <w:rFonts w:ascii="Century Gothic" w:hAnsi="Century Gothic"/>
          <w:sz w:val="24"/>
          <w:szCs w:val="24"/>
        </w:rPr>
        <w:t xml:space="preserve"> </w:t>
      </w:r>
      <w:r w:rsidR="00EB3EEC">
        <w:rPr>
          <w:rFonts w:ascii="Century Gothic" w:hAnsi="Century Gothic"/>
          <w:sz w:val="24"/>
          <w:szCs w:val="24"/>
        </w:rPr>
        <w:t>Ma</w:t>
      </w:r>
      <w:r w:rsidR="00C937E8">
        <w:rPr>
          <w:rFonts w:ascii="Century Gothic" w:hAnsi="Century Gothic"/>
          <w:sz w:val="24"/>
          <w:szCs w:val="24"/>
        </w:rPr>
        <w:t>y</w:t>
      </w:r>
      <w:r>
        <w:rPr>
          <w:rFonts w:ascii="Century Gothic" w:hAnsi="Century Gothic"/>
          <w:sz w:val="24"/>
          <w:szCs w:val="24"/>
        </w:rPr>
        <w:t xml:space="preserve"> 2023.  </w:t>
      </w:r>
      <w:r w:rsidR="00EB3EEC">
        <w:rPr>
          <w:rFonts w:ascii="Century Gothic" w:hAnsi="Century Gothic"/>
          <w:sz w:val="24"/>
          <w:szCs w:val="24"/>
        </w:rPr>
        <w:t>If there is any change to th</w:t>
      </w:r>
      <w:r w:rsidR="00176EFE">
        <w:rPr>
          <w:rFonts w:ascii="Century Gothic" w:hAnsi="Century Gothic"/>
          <w:sz w:val="24"/>
          <w:szCs w:val="24"/>
        </w:rPr>
        <w:t>ese</w:t>
      </w:r>
      <w:r w:rsidR="00EB3EEC">
        <w:rPr>
          <w:rFonts w:ascii="Century Gothic" w:hAnsi="Century Gothic"/>
          <w:sz w:val="24"/>
          <w:szCs w:val="24"/>
        </w:rPr>
        <w:t xml:space="preserve"> planned strike day</w:t>
      </w:r>
      <w:r w:rsidR="00176EFE">
        <w:rPr>
          <w:rFonts w:ascii="Century Gothic" w:hAnsi="Century Gothic"/>
          <w:sz w:val="24"/>
          <w:szCs w:val="24"/>
        </w:rPr>
        <w:t>s</w:t>
      </w:r>
      <w:r w:rsidR="00EB3EEC">
        <w:rPr>
          <w:rFonts w:ascii="Century Gothic" w:hAnsi="Century Gothic"/>
          <w:sz w:val="24"/>
          <w:szCs w:val="24"/>
        </w:rPr>
        <w:t>, we will place an update on our website and write to you directly.</w:t>
      </w:r>
    </w:p>
    <w:p w14:paraId="34B59136" w14:textId="444BF122" w:rsidR="005E75A9" w:rsidRDefault="005E75A9" w:rsidP="005E75A9">
      <w:pPr>
        <w:ind w:right="-720"/>
        <w:rPr>
          <w:rFonts w:ascii="Century Gothic" w:hAnsi="Century Gothic"/>
          <w:sz w:val="24"/>
          <w:szCs w:val="24"/>
        </w:rPr>
      </w:pPr>
      <w:r>
        <w:rPr>
          <w:rFonts w:ascii="Century Gothic" w:hAnsi="Century Gothic"/>
          <w:sz w:val="24"/>
          <w:szCs w:val="24"/>
        </w:rPr>
        <w:t xml:space="preserve">Therefore, the students in the above years will </w:t>
      </w:r>
      <w:r w:rsidRPr="0049396A">
        <w:rPr>
          <w:rFonts w:ascii="Century Gothic" w:hAnsi="Century Gothic"/>
          <w:b/>
          <w:bCs/>
          <w:sz w:val="24"/>
          <w:szCs w:val="24"/>
          <w:u w:val="single"/>
        </w:rPr>
        <w:t>not</w:t>
      </w:r>
      <w:r>
        <w:rPr>
          <w:rFonts w:ascii="Century Gothic" w:hAnsi="Century Gothic"/>
          <w:sz w:val="24"/>
          <w:szCs w:val="24"/>
        </w:rPr>
        <w:t xml:space="preserve"> be able to come to school.  They will need to stay at home and be revising from their books, given to them by their teachers.  They will need to create ‘mind maps’ or ‘revision cards’ which will support their progress, in exams.</w:t>
      </w:r>
    </w:p>
    <w:p w14:paraId="306E8C3B" w14:textId="6E73C12C" w:rsidR="005E75A9" w:rsidRDefault="005E75A9" w:rsidP="005E75A9">
      <w:pPr>
        <w:ind w:right="-720"/>
        <w:rPr>
          <w:rFonts w:ascii="Century Gothic" w:hAnsi="Century Gothic"/>
          <w:sz w:val="24"/>
          <w:szCs w:val="24"/>
        </w:rPr>
      </w:pPr>
      <w:r>
        <w:rPr>
          <w:rFonts w:ascii="Century Gothic" w:hAnsi="Century Gothic"/>
          <w:sz w:val="24"/>
          <w:szCs w:val="24"/>
        </w:rPr>
        <w:t>Students who have EHCP, or are considered to be vulnerable, will be able to attend school as normal.</w:t>
      </w:r>
    </w:p>
    <w:p w14:paraId="04C8F402" w14:textId="1AB01044" w:rsidR="005E75A9" w:rsidRDefault="005E75A9" w:rsidP="005E75A9">
      <w:pPr>
        <w:ind w:right="-720"/>
        <w:rPr>
          <w:rFonts w:ascii="Century Gothic" w:hAnsi="Century Gothic"/>
          <w:sz w:val="24"/>
          <w:szCs w:val="24"/>
        </w:rPr>
      </w:pPr>
      <w:r>
        <w:rPr>
          <w:rFonts w:ascii="Century Gothic" w:hAnsi="Century Gothic"/>
          <w:sz w:val="24"/>
          <w:szCs w:val="24"/>
        </w:rPr>
        <w:t>Students who are Free School Meal</w:t>
      </w:r>
      <w:r w:rsidR="0049396A">
        <w:rPr>
          <w:rFonts w:ascii="Century Gothic" w:hAnsi="Century Gothic"/>
          <w:sz w:val="24"/>
          <w:szCs w:val="24"/>
        </w:rPr>
        <w:t>s</w:t>
      </w:r>
      <w:r>
        <w:rPr>
          <w:rFonts w:ascii="Century Gothic" w:hAnsi="Century Gothic"/>
          <w:sz w:val="24"/>
          <w:szCs w:val="24"/>
        </w:rPr>
        <w:t xml:space="preserve"> can be sent to school, in full uniform, for normal lunch time.  After their lunch they will be sent home.</w:t>
      </w:r>
    </w:p>
    <w:p w14:paraId="2B21731F" w14:textId="6D408077" w:rsidR="005E75A9" w:rsidRDefault="005E75A9" w:rsidP="005E75A9">
      <w:pPr>
        <w:ind w:right="-720"/>
        <w:rPr>
          <w:rFonts w:ascii="Century Gothic" w:hAnsi="Century Gothic"/>
          <w:sz w:val="24"/>
          <w:szCs w:val="24"/>
        </w:rPr>
      </w:pPr>
      <w:r>
        <w:rPr>
          <w:rFonts w:ascii="Century Gothic" w:hAnsi="Century Gothic"/>
          <w:sz w:val="24"/>
          <w:szCs w:val="24"/>
        </w:rPr>
        <w:t>Please accept my sincere apologies for the disruption this might cause to you and your child</w:t>
      </w:r>
      <w:r w:rsidR="00176EFE">
        <w:rPr>
          <w:rFonts w:ascii="Century Gothic" w:hAnsi="Century Gothic"/>
          <w:sz w:val="24"/>
          <w:szCs w:val="24"/>
        </w:rPr>
        <w:t>, but it is beyond the school’s control.</w:t>
      </w:r>
    </w:p>
    <w:p w14:paraId="3B32DA07" w14:textId="710C7B23" w:rsidR="005E75A9" w:rsidRDefault="005E75A9" w:rsidP="005E75A9">
      <w:pPr>
        <w:ind w:right="-720"/>
        <w:rPr>
          <w:rFonts w:ascii="Century Gothic" w:hAnsi="Century Gothic"/>
          <w:sz w:val="24"/>
          <w:szCs w:val="24"/>
        </w:rPr>
      </w:pPr>
      <w:r>
        <w:rPr>
          <w:rFonts w:ascii="Century Gothic" w:hAnsi="Century Gothic"/>
          <w:sz w:val="24"/>
          <w:szCs w:val="24"/>
        </w:rPr>
        <w:t>If you would like to talk about any element of this letter then please contact me.</w:t>
      </w:r>
    </w:p>
    <w:p w14:paraId="06DCD066" w14:textId="2F70519B" w:rsidR="0049396A" w:rsidRDefault="0049396A" w:rsidP="005E75A9">
      <w:pPr>
        <w:ind w:right="-720"/>
        <w:rPr>
          <w:rFonts w:ascii="Century Gothic" w:hAnsi="Century Gothic"/>
          <w:sz w:val="24"/>
          <w:szCs w:val="24"/>
        </w:rPr>
      </w:pPr>
      <w:r>
        <w:rPr>
          <w:rFonts w:ascii="Century Gothic" w:hAnsi="Century Gothic"/>
          <w:sz w:val="24"/>
          <w:szCs w:val="24"/>
        </w:rPr>
        <w:t>Yours sincerely</w:t>
      </w:r>
    </w:p>
    <w:p w14:paraId="6429F178" w14:textId="062F47B2" w:rsidR="005E75A9" w:rsidRDefault="0049396A" w:rsidP="005E75A9">
      <w:pPr>
        <w:ind w:right="-720"/>
        <w:rPr>
          <w:sz w:val="24"/>
          <w:szCs w:val="24"/>
        </w:rPr>
      </w:pPr>
      <w:r w:rsidRPr="003210E9">
        <w:rPr>
          <w:noProof/>
          <w:sz w:val="24"/>
          <w:szCs w:val="24"/>
          <w:lang w:eastAsia="en-GB"/>
        </w:rPr>
        <w:drawing>
          <wp:inline distT="0" distB="0" distL="0" distR="0" wp14:anchorId="5EDE2418" wp14:editId="0B1BA1E9">
            <wp:extent cx="1304925" cy="695325"/>
            <wp:effectExtent l="0" t="0" r="9525" b="9525"/>
            <wp:docPr id="2" name="Picture 2" descr="Description: P Bhutt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 Bhutta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p w14:paraId="39A3C421" w14:textId="77777777" w:rsidR="0049396A" w:rsidRPr="003210E9" w:rsidRDefault="0049396A" w:rsidP="0049396A">
      <w:pPr>
        <w:pStyle w:val="Heading1"/>
        <w:ind w:right="-720"/>
        <w:rPr>
          <w:rFonts w:ascii="Century Gothic" w:hAnsi="Century Gothic"/>
          <w:b w:val="0"/>
          <w:bCs w:val="0"/>
          <w:u w:val="none"/>
        </w:rPr>
      </w:pPr>
      <w:r w:rsidRPr="003210E9">
        <w:rPr>
          <w:rFonts w:ascii="Century Gothic" w:hAnsi="Century Gothic"/>
          <w:b w:val="0"/>
          <w:bCs w:val="0"/>
          <w:u w:val="none"/>
        </w:rPr>
        <w:t>Mr Bhutta</w:t>
      </w:r>
    </w:p>
    <w:p w14:paraId="5AA7F03E" w14:textId="77777777" w:rsidR="0049396A" w:rsidRPr="003210E9" w:rsidRDefault="0049396A" w:rsidP="0049396A">
      <w:pPr>
        <w:rPr>
          <w:rFonts w:ascii="Century Gothic" w:hAnsi="Century Gothic"/>
          <w:sz w:val="24"/>
          <w:szCs w:val="24"/>
        </w:rPr>
      </w:pPr>
      <w:r w:rsidRPr="003210E9">
        <w:rPr>
          <w:rFonts w:ascii="Century Gothic" w:hAnsi="Century Gothic"/>
          <w:sz w:val="24"/>
          <w:szCs w:val="24"/>
          <w:u w:val="single"/>
        </w:rPr>
        <w:t>Headteacher</w:t>
      </w:r>
    </w:p>
    <w:p w14:paraId="18D35EAE" w14:textId="77777777" w:rsidR="005E75A9" w:rsidRDefault="005E75A9" w:rsidP="005E75A9">
      <w:pPr>
        <w:pStyle w:val="NoSpacing"/>
        <w:rPr>
          <w:sz w:val="24"/>
          <w:szCs w:val="24"/>
        </w:rPr>
      </w:pPr>
    </w:p>
    <w:p w14:paraId="0F5AA292" w14:textId="77777777" w:rsidR="00111EDC" w:rsidRDefault="00111EDC" w:rsidP="00111EDC">
      <w:pPr>
        <w:pStyle w:val="NoSpacing"/>
        <w:rPr>
          <w:sz w:val="24"/>
          <w:szCs w:val="24"/>
        </w:rPr>
      </w:pPr>
    </w:p>
    <w:p w14:paraId="231B75A3" w14:textId="77777777" w:rsidR="00111EDC" w:rsidRDefault="00111EDC" w:rsidP="00111EDC">
      <w:pPr>
        <w:pStyle w:val="NoSpacing"/>
        <w:rPr>
          <w:sz w:val="24"/>
          <w:szCs w:val="24"/>
        </w:rPr>
      </w:pPr>
    </w:p>
    <w:p w14:paraId="6F7CA356" w14:textId="727B73E9" w:rsidR="00111EDC" w:rsidRDefault="00111EDC" w:rsidP="00111EDC">
      <w:pPr>
        <w:pStyle w:val="NoSpacing"/>
        <w:rPr>
          <w:sz w:val="24"/>
          <w:szCs w:val="24"/>
        </w:rPr>
      </w:pPr>
      <w:r>
        <w:rPr>
          <w:noProof/>
          <w:lang w:eastAsia="en-GB"/>
        </w:rPr>
        <w:drawing>
          <wp:anchor distT="0" distB="0" distL="114300" distR="114300" simplePos="0" relativeHeight="251661312" behindDoc="1" locked="1" layoutInCell="1" allowOverlap="1" wp14:anchorId="051AB167" wp14:editId="5391C7EF">
            <wp:simplePos x="0" y="0"/>
            <wp:positionH relativeFrom="page">
              <wp:posOffset>304800</wp:posOffset>
            </wp:positionH>
            <wp:positionV relativeFrom="page">
              <wp:posOffset>8733790</wp:posOffset>
            </wp:positionV>
            <wp:extent cx="6986905" cy="1781175"/>
            <wp:effectExtent l="0" t="0" r="444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G LHead Bott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6905" cy="1781175"/>
                    </a:xfrm>
                    <a:prstGeom prst="rect">
                      <a:avLst/>
                    </a:prstGeom>
                  </pic:spPr>
                </pic:pic>
              </a:graphicData>
            </a:graphic>
            <wp14:sizeRelH relativeFrom="margin">
              <wp14:pctWidth>0</wp14:pctWidth>
            </wp14:sizeRelH>
            <wp14:sizeRelV relativeFrom="margin">
              <wp14:pctHeight>0</wp14:pctHeight>
            </wp14:sizeRelV>
          </wp:anchor>
        </w:drawing>
      </w:r>
    </w:p>
    <w:p w14:paraId="1B931221" w14:textId="77777777" w:rsidR="00111EDC" w:rsidRDefault="00111EDC" w:rsidP="00111EDC">
      <w:pPr>
        <w:pStyle w:val="NoSpacing"/>
        <w:rPr>
          <w:sz w:val="24"/>
          <w:szCs w:val="24"/>
        </w:rPr>
      </w:pPr>
    </w:p>
    <w:p w14:paraId="11149ABD" w14:textId="77777777" w:rsidR="00D007A6" w:rsidRDefault="00D007A6"/>
    <w:sectPr w:rsidR="00D00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A9"/>
    <w:rsid w:val="0003349C"/>
    <w:rsid w:val="00111EDC"/>
    <w:rsid w:val="00176EFE"/>
    <w:rsid w:val="00353E56"/>
    <w:rsid w:val="0049396A"/>
    <w:rsid w:val="005E75A9"/>
    <w:rsid w:val="006A0A35"/>
    <w:rsid w:val="006B3629"/>
    <w:rsid w:val="007D6B72"/>
    <w:rsid w:val="00A00E59"/>
    <w:rsid w:val="00BF5F4D"/>
    <w:rsid w:val="00C937E8"/>
    <w:rsid w:val="00D007A6"/>
    <w:rsid w:val="00DA157F"/>
    <w:rsid w:val="00EB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A7DF"/>
  <w15:chartTrackingRefBased/>
  <w15:docId w15:val="{CA31BE42-213C-4E28-A2DE-803FE25E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A9"/>
  </w:style>
  <w:style w:type="paragraph" w:styleId="Heading1">
    <w:name w:val="heading 1"/>
    <w:basedOn w:val="Normal"/>
    <w:next w:val="Normal"/>
    <w:link w:val="Heading1Char"/>
    <w:qFormat/>
    <w:rsid w:val="0049396A"/>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A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9396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Sparke</dc:creator>
  <cp:keywords/>
  <dc:description/>
  <cp:lastModifiedBy>Vidya Sparke</cp:lastModifiedBy>
  <cp:revision>3</cp:revision>
  <cp:lastPrinted>2023-04-24T08:14:00Z</cp:lastPrinted>
  <dcterms:created xsi:type="dcterms:W3CDTF">2023-04-24T07:35:00Z</dcterms:created>
  <dcterms:modified xsi:type="dcterms:W3CDTF">2023-04-24T08:36:00Z</dcterms:modified>
</cp:coreProperties>
</file>